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BD" w:rsidRPr="00413D6B" w:rsidRDefault="006D0A26" w:rsidP="00413D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13D6B">
        <w:rPr>
          <w:rFonts w:ascii="Times New Roman" w:hAnsi="Times New Roman" w:cs="Times New Roman"/>
          <w:b/>
          <w:sz w:val="28"/>
          <w:szCs w:val="24"/>
        </w:rPr>
        <w:t xml:space="preserve">СВЕДЕНИЯ </w:t>
      </w:r>
      <w:r w:rsidR="00413D6B" w:rsidRPr="00413D6B">
        <w:rPr>
          <w:rFonts w:ascii="Times New Roman" w:hAnsi="Times New Roman" w:cs="Times New Roman"/>
          <w:b/>
          <w:sz w:val="28"/>
          <w:szCs w:val="24"/>
        </w:rPr>
        <w:t>О</w:t>
      </w:r>
      <w:r w:rsidRPr="00413D6B">
        <w:rPr>
          <w:rFonts w:ascii="Times New Roman" w:hAnsi="Times New Roman" w:cs="Times New Roman"/>
          <w:b/>
          <w:sz w:val="28"/>
          <w:szCs w:val="24"/>
        </w:rPr>
        <w:t xml:space="preserve"> СТРАТЕГИИ РАЗВИТИЯ</w:t>
      </w:r>
    </w:p>
    <w:p w:rsidR="006D0A26" w:rsidRPr="00413D6B" w:rsidRDefault="006D0A26" w:rsidP="00413D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3D6B">
        <w:rPr>
          <w:rFonts w:ascii="Times New Roman" w:hAnsi="Times New Roman" w:cs="Times New Roman"/>
          <w:b/>
          <w:sz w:val="28"/>
          <w:szCs w:val="24"/>
        </w:rPr>
        <w:t>ОАО «</w:t>
      </w:r>
      <w:r w:rsidR="006F1FBD" w:rsidRPr="00413D6B">
        <w:rPr>
          <w:rFonts w:ascii="Times New Roman" w:hAnsi="Times New Roman" w:cs="Times New Roman"/>
          <w:b/>
          <w:sz w:val="28"/>
          <w:szCs w:val="24"/>
        </w:rPr>
        <w:t>УЗДЕНСКИЙ РАЙАГРОСЕРВИС</w:t>
      </w:r>
      <w:r w:rsidRPr="00413D6B">
        <w:rPr>
          <w:rFonts w:ascii="Times New Roman" w:hAnsi="Times New Roman" w:cs="Times New Roman"/>
          <w:b/>
          <w:sz w:val="28"/>
          <w:szCs w:val="24"/>
        </w:rPr>
        <w:t>»</w:t>
      </w:r>
      <w:r w:rsidR="006F1FBD" w:rsidRPr="00413D6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13D6B">
        <w:rPr>
          <w:rFonts w:ascii="Times New Roman" w:hAnsi="Times New Roman" w:cs="Times New Roman"/>
          <w:b/>
          <w:sz w:val="28"/>
          <w:szCs w:val="24"/>
        </w:rPr>
        <w:t>НА 202</w:t>
      </w:r>
      <w:r w:rsidR="005F0145">
        <w:rPr>
          <w:rFonts w:ascii="Times New Roman" w:hAnsi="Times New Roman" w:cs="Times New Roman"/>
          <w:b/>
          <w:sz w:val="28"/>
          <w:szCs w:val="24"/>
        </w:rPr>
        <w:t>5</w:t>
      </w:r>
      <w:r w:rsidRPr="00413D6B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6D0A26" w:rsidRPr="00413D6B" w:rsidRDefault="006D0A26" w:rsidP="0041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E35DF" w:rsidRPr="00413D6B" w:rsidRDefault="006E35DF" w:rsidP="00413D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13D6B">
        <w:rPr>
          <w:rFonts w:ascii="Times New Roman" w:hAnsi="Times New Roman"/>
          <w:sz w:val="28"/>
          <w:szCs w:val="24"/>
        </w:rPr>
        <w:t>Основной задачей деятельности предприятия является наращивание объёмов производства продукции тем самым</w:t>
      </w:r>
      <w:r w:rsidRPr="00413D6B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удовлетворение потребностей народного хозяйства и населения в качественных и доступных продуктах питания, перерабатывающей промышленности в сырье, обеспечение стабильной и эффективной работы предприятия, удовлетворение социальных и экономических интересов членов трудового коллектива.</w:t>
      </w:r>
    </w:p>
    <w:p w:rsidR="006E35DF" w:rsidRPr="00413D6B" w:rsidRDefault="006E35DF" w:rsidP="00413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E35DF" w:rsidRPr="00413D6B" w:rsidRDefault="006E35DF" w:rsidP="00413D6B">
      <w:pPr>
        <w:tabs>
          <w:tab w:val="left" w:pos="324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 w:cs="Times New Roman"/>
          <w:sz w:val="28"/>
          <w:szCs w:val="24"/>
        </w:rPr>
        <w:t xml:space="preserve">Главные </w:t>
      </w:r>
      <w:r w:rsidR="00740337" w:rsidRPr="00413D6B">
        <w:rPr>
          <w:rFonts w:ascii="Times New Roman" w:hAnsi="Times New Roman" w:cs="Times New Roman"/>
          <w:sz w:val="28"/>
          <w:szCs w:val="24"/>
        </w:rPr>
        <w:t>направления на предстоящий год</w:t>
      </w:r>
      <w:r w:rsidRPr="00413D6B">
        <w:rPr>
          <w:rFonts w:ascii="Times New Roman" w:hAnsi="Times New Roman"/>
          <w:sz w:val="28"/>
          <w:szCs w:val="24"/>
        </w:rPr>
        <w:t>: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</w:rPr>
      </w:pPr>
      <w:r w:rsidRPr="00413D6B">
        <w:rPr>
          <w:szCs w:val="24"/>
        </w:rPr>
        <w:t>- увеличение объемов производства продукции (работ и услуг);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</w:rPr>
      </w:pPr>
      <w:r w:rsidRPr="00413D6B">
        <w:rPr>
          <w:szCs w:val="24"/>
        </w:rPr>
        <w:t>-повышение конкурентоспособности за счет снижения себестоимости производимой продукции;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  <w:lang w:eastAsia="ru-RU"/>
        </w:rPr>
      </w:pPr>
      <w:r w:rsidRPr="00413D6B">
        <w:rPr>
          <w:szCs w:val="24"/>
          <w:lang w:eastAsia="ru-RU"/>
        </w:rPr>
        <w:t>-внедрение новых высокоэффективных технологий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  <w:lang w:eastAsia="ru-RU"/>
        </w:rPr>
      </w:pPr>
      <w:r w:rsidRPr="00413D6B">
        <w:rPr>
          <w:szCs w:val="24"/>
          <w:lang w:eastAsia="ru-RU"/>
        </w:rPr>
        <w:t>-стабилизация финансово – экономической деятельности.</w:t>
      </w:r>
    </w:p>
    <w:p w:rsidR="006F1FBD" w:rsidRPr="00413D6B" w:rsidRDefault="006F1FBD" w:rsidP="0041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740337" w:rsidRPr="00413D6B" w:rsidRDefault="00740337" w:rsidP="00413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13D6B">
        <w:rPr>
          <w:rFonts w:ascii="Times New Roman" w:hAnsi="Times New Roman"/>
          <w:b/>
          <w:sz w:val="28"/>
          <w:szCs w:val="24"/>
        </w:rPr>
        <w:t>В растениеводстве:</w:t>
      </w:r>
    </w:p>
    <w:p w:rsidR="00740337" w:rsidRPr="00413D6B" w:rsidRDefault="00740337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 xml:space="preserve">Посеять </w:t>
      </w:r>
      <w:r w:rsidR="005F0145">
        <w:rPr>
          <w:rFonts w:ascii="Times New Roman" w:hAnsi="Times New Roman"/>
          <w:kern w:val="2"/>
          <w:sz w:val="28"/>
          <w:szCs w:val="24"/>
        </w:rPr>
        <w:t>80</w:t>
      </w:r>
      <w:r w:rsidR="00307822">
        <w:rPr>
          <w:rFonts w:ascii="Times New Roman" w:hAnsi="Times New Roman"/>
          <w:kern w:val="2"/>
          <w:sz w:val="28"/>
          <w:szCs w:val="24"/>
        </w:rPr>
        <w:t>0 га яровых зерновых, 600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га сахарной свеклы, 1</w:t>
      </w:r>
      <w:r w:rsidR="005F0145">
        <w:rPr>
          <w:rFonts w:ascii="Times New Roman" w:hAnsi="Times New Roman"/>
          <w:kern w:val="2"/>
          <w:sz w:val="28"/>
          <w:szCs w:val="24"/>
        </w:rPr>
        <w:t>2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00 га кукурузы. Собрать </w:t>
      </w:r>
      <w:r w:rsidR="005F0145">
        <w:rPr>
          <w:rFonts w:ascii="Times New Roman" w:hAnsi="Times New Roman"/>
          <w:kern w:val="2"/>
          <w:sz w:val="28"/>
          <w:szCs w:val="24"/>
        </w:rPr>
        <w:t>11350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тонн зерна при урожайности </w:t>
      </w:r>
      <w:r w:rsidR="005F0145">
        <w:rPr>
          <w:rFonts w:ascii="Times New Roman" w:hAnsi="Times New Roman"/>
          <w:kern w:val="2"/>
          <w:sz w:val="28"/>
          <w:szCs w:val="24"/>
        </w:rPr>
        <w:t>32,9</w:t>
      </w:r>
      <w:r w:rsidRPr="00413D6B">
        <w:rPr>
          <w:rFonts w:ascii="Times New Roman" w:hAnsi="Times New Roman"/>
          <w:kern w:val="2"/>
          <w:sz w:val="28"/>
          <w:szCs w:val="24"/>
        </w:rPr>
        <w:t>ц/га, рапса 1</w:t>
      </w:r>
      <w:r w:rsidR="005F0145">
        <w:rPr>
          <w:rFonts w:ascii="Times New Roman" w:hAnsi="Times New Roman"/>
          <w:kern w:val="2"/>
          <w:sz w:val="28"/>
          <w:szCs w:val="24"/>
        </w:rPr>
        <w:t>9</w:t>
      </w:r>
      <w:r w:rsidR="00307822">
        <w:rPr>
          <w:rFonts w:ascii="Times New Roman" w:hAnsi="Times New Roman"/>
          <w:kern w:val="2"/>
          <w:sz w:val="28"/>
          <w:szCs w:val="24"/>
        </w:rPr>
        <w:t>5</w:t>
      </w:r>
      <w:r w:rsidR="005F0145">
        <w:rPr>
          <w:rFonts w:ascii="Times New Roman" w:hAnsi="Times New Roman"/>
          <w:kern w:val="2"/>
          <w:sz w:val="28"/>
          <w:szCs w:val="24"/>
        </w:rPr>
        <w:t>0 тонн при урожайности 30</w:t>
      </w:r>
      <w:r w:rsidRPr="00413D6B">
        <w:rPr>
          <w:rFonts w:ascii="Times New Roman" w:hAnsi="Times New Roman"/>
          <w:kern w:val="2"/>
          <w:sz w:val="28"/>
          <w:szCs w:val="24"/>
        </w:rPr>
        <w:t>,0 ц/га, сахарной свеклы 3</w:t>
      </w:r>
      <w:r w:rsidR="005F0145">
        <w:rPr>
          <w:rFonts w:ascii="Times New Roman" w:hAnsi="Times New Roman"/>
          <w:kern w:val="2"/>
          <w:sz w:val="28"/>
          <w:szCs w:val="24"/>
        </w:rPr>
        <w:t>0</w:t>
      </w:r>
      <w:r w:rsidRPr="00413D6B">
        <w:rPr>
          <w:rFonts w:ascii="Times New Roman" w:hAnsi="Times New Roman"/>
          <w:kern w:val="2"/>
          <w:sz w:val="28"/>
          <w:szCs w:val="24"/>
        </w:rPr>
        <w:t>000 при урожайности 5</w:t>
      </w:r>
      <w:r w:rsidR="005F0145">
        <w:rPr>
          <w:rFonts w:ascii="Times New Roman" w:hAnsi="Times New Roman"/>
          <w:kern w:val="2"/>
          <w:sz w:val="28"/>
          <w:szCs w:val="24"/>
        </w:rPr>
        <w:t>0</w:t>
      </w:r>
      <w:r w:rsidRPr="00413D6B">
        <w:rPr>
          <w:rFonts w:ascii="Times New Roman" w:hAnsi="Times New Roman"/>
          <w:kern w:val="2"/>
          <w:sz w:val="28"/>
          <w:szCs w:val="24"/>
        </w:rPr>
        <w:t>0ц/га.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Создать прочную кормовую базу для нужд животноводства:</w:t>
      </w:r>
    </w:p>
    <w:p w:rsidR="00E96F9C" w:rsidRPr="00413D6B" w:rsidRDefault="00E96F9C" w:rsidP="00307822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- силоса 3</w:t>
      </w:r>
      <w:r w:rsidR="005F0145">
        <w:rPr>
          <w:rFonts w:ascii="Times New Roman" w:hAnsi="Times New Roman"/>
          <w:kern w:val="2"/>
          <w:sz w:val="28"/>
          <w:szCs w:val="24"/>
        </w:rPr>
        <w:t>3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</w:t>
      </w:r>
      <w:r w:rsidR="00307822">
        <w:rPr>
          <w:rFonts w:ascii="Times New Roman" w:hAnsi="Times New Roman"/>
          <w:kern w:val="2"/>
          <w:sz w:val="28"/>
          <w:szCs w:val="24"/>
        </w:rPr>
        <w:t>0</w:t>
      </w:r>
      <w:r w:rsidRPr="00413D6B">
        <w:rPr>
          <w:rFonts w:ascii="Times New Roman" w:hAnsi="Times New Roman"/>
          <w:kern w:val="2"/>
          <w:sz w:val="28"/>
          <w:szCs w:val="24"/>
        </w:rPr>
        <w:t>00 тонн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- сенажа 27 000 тонн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 xml:space="preserve">- сена 1 </w:t>
      </w:r>
      <w:r w:rsidR="00307822">
        <w:rPr>
          <w:rFonts w:ascii="Times New Roman" w:hAnsi="Times New Roman"/>
          <w:kern w:val="2"/>
          <w:sz w:val="28"/>
          <w:szCs w:val="24"/>
        </w:rPr>
        <w:t>20</w:t>
      </w:r>
      <w:r w:rsidRPr="00413D6B">
        <w:rPr>
          <w:rFonts w:ascii="Times New Roman" w:hAnsi="Times New Roman"/>
          <w:kern w:val="2"/>
          <w:sz w:val="28"/>
          <w:szCs w:val="24"/>
        </w:rPr>
        <w:t>0 тонн</w:t>
      </w:r>
    </w:p>
    <w:p w:rsidR="00413D6B" w:rsidRPr="00413D6B" w:rsidRDefault="00413D6B" w:rsidP="00413D6B">
      <w:pPr>
        <w:tabs>
          <w:tab w:val="left" w:pos="900"/>
          <w:tab w:val="left" w:pos="9000"/>
        </w:tabs>
        <w:spacing w:after="0" w:line="240" w:lineRule="auto"/>
        <w:ind w:right="-1"/>
        <w:jc w:val="both"/>
        <w:rPr>
          <w:rFonts w:ascii="Times New Roman" w:hAnsi="Times New Roman"/>
          <w:kern w:val="2"/>
          <w:sz w:val="28"/>
          <w:szCs w:val="24"/>
        </w:rPr>
      </w:pPr>
    </w:p>
    <w:p w:rsidR="00E96F9C" w:rsidRPr="00413D6B" w:rsidRDefault="00E96F9C" w:rsidP="00413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13D6B">
        <w:rPr>
          <w:rFonts w:ascii="Times New Roman" w:hAnsi="Times New Roman"/>
          <w:b/>
          <w:sz w:val="28"/>
          <w:szCs w:val="24"/>
        </w:rPr>
        <w:t>В животноводстве:</w:t>
      </w:r>
    </w:p>
    <w:p w:rsidR="00E96F9C" w:rsidRPr="00413D6B" w:rsidRDefault="00740337" w:rsidP="00413D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В 202</w:t>
      </w:r>
      <w:r w:rsidR="005F0145">
        <w:rPr>
          <w:rFonts w:ascii="Times New Roman" w:hAnsi="Times New Roman"/>
          <w:kern w:val="2"/>
          <w:sz w:val="28"/>
          <w:szCs w:val="24"/>
        </w:rPr>
        <w:t>5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году 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планируется рост надоя молока на 10</w:t>
      </w:r>
      <w:r w:rsidR="005F0145">
        <w:rPr>
          <w:rFonts w:ascii="Times New Roman" w:hAnsi="Times New Roman"/>
          <w:kern w:val="2"/>
          <w:sz w:val="28"/>
          <w:szCs w:val="24"/>
        </w:rPr>
        <w:t>2,0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% к 202</w:t>
      </w:r>
      <w:r w:rsidR="005F0145">
        <w:rPr>
          <w:rFonts w:ascii="Times New Roman" w:hAnsi="Times New Roman"/>
          <w:kern w:val="2"/>
          <w:sz w:val="28"/>
          <w:szCs w:val="24"/>
        </w:rPr>
        <w:t>4</w:t>
      </w:r>
      <w:r w:rsidR="00307822">
        <w:rPr>
          <w:rFonts w:ascii="Times New Roman" w:hAnsi="Times New Roman"/>
          <w:kern w:val="2"/>
          <w:sz w:val="28"/>
          <w:szCs w:val="24"/>
        </w:rPr>
        <w:t xml:space="preserve"> году          -</w:t>
      </w:r>
      <w:r w:rsidR="005F0145">
        <w:rPr>
          <w:rFonts w:ascii="Times New Roman" w:hAnsi="Times New Roman"/>
          <w:kern w:val="2"/>
          <w:sz w:val="28"/>
          <w:szCs w:val="24"/>
        </w:rPr>
        <w:t>13294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 xml:space="preserve"> тонн, удой на 1 корову – </w:t>
      </w:r>
      <w:r w:rsidR="005F0145">
        <w:rPr>
          <w:rFonts w:ascii="Times New Roman" w:hAnsi="Times New Roman"/>
          <w:kern w:val="2"/>
          <w:sz w:val="28"/>
          <w:szCs w:val="24"/>
        </w:rPr>
        <w:t>6358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л, планируется товарность в размере 9</w:t>
      </w:r>
      <w:r w:rsidR="00307822">
        <w:rPr>
          <w:rFonts w:ascii="Times New Roman" w:hAnsi="Times New Roman"/>
          <w:kern w:val="2"/>
          <w:sz w:val="28"/>
          <w:szCs w:val="24"/>
        </w:rPr>
        <w:t>3,0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 xml:space="preserve">%, а его реализацию сортом экстра довести до </w:t>
      </w:r>
      <w:r w:rsidR="005F0145">
        <w:rPr>
          <w:rFonts w:ascii="Times New Roman" w:hAnsi="Times New Roman"/>
          <w:kern w:val="2"/>
          <w:sz w:val="28"/>
          <w:szCs w:val="24"/>
        </w:rPr>
        <w:t>7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0%</w:t>
      </w:r>
      <w:r w:rsidR="00573B46" w:rsidRPr="00413D6B">
        <w:rPr>
          <w:rFonts w:ascii="Times New Roman" w:hAnsi="Times New Roman"/>
          <w:kern w:val="2"/>
          <w:sz w:val="28"/>
          <w:szCs w:val="24"/>
        </w:rPr>
        <w:t xml:space="preserve">. Планируется получить </w:t>
      </w:r>
      <w:r w:rsidR="005F0145">
        <w:rPr>
          <w:rFonts w:ascii="Times New Roman" w:hAnsi="Times New Roman"/>
          <w:kern w:val="2"/>
          <w:sz w:val="28"/>
          <w:szCs w:val="24"/>
        </w:rPr>
        <w:t>942,9</w:t>
      </w:r>
      <w:r w:rsidR="00573B46" w:rsidRPr="00413D6B">
        <w:rPr>
          <w:rFonts w:ascii="Times New Roman" w:hAnsi="Times New Roman"/>
          <w:kern w:val="2"/>
          <w:sz w:val="28"/>
          <w:szCs w:val="24"/>
        </w:rPr>
        <w:t xml:space="preserve"> тонн продукции выращивания КРС, среднесуточный привес на уровне </w:t>
      </w:r>
      <w:r w:rsidR="005F0145">
        <w:rPr>
          <w:rFonts w:ascii="Times New Roman" w:hAnsi="Times New Roman"/>
          <w:kern w:val="2"/>
          <w:sz w:val="28"/>
          <w:szCs w:val="24"/>
        </w:rPr>
        <w:t>616</w:t>
      </w:r>
      <w:r w:rsidR="00573B46" w:rsidRPr="00413D6B">
        <w:rPr>
          <w:rFonts w:ascii="Times New Roman" w:hAnsi="Times New Roman"/>
          <w:kern w:val="2"/>
          <w:sz w:val="28"/>
          <w:szCs w:val="24"/>
        </w:rPr>
        <w:t xml:space="preserve"> грамм.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:rsidR="000374F9" w:rsidRPr="00413D6B" w:rsidRDefault="000374F9" w:rsidP="00413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13D6B">
        <w:rPr>
          <w:rFonts w:ascii="Times New Roman" w:hAnsi="Times New Roman"/>
          <w:b/>
          <w:sz w:val="28"/>
          <w:szCs w:val="24"/>
        </w:rPr>
        <w:t>Финансовые результаты: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>Чистая прибыль – 102,0%.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>Рентабельность продаж – 1,2%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 xml:space="preserve">Темп роста валовой продукции в сопоставимых ценах </w:t>
      </w:r>
      <w:r w:rsidR="00307822">
        <w:rPr>
          <w:rFonts w:ascii="Times New Roman" w:hAnsi="Times New Roman"/>
          <w:sz w:val="28"/>
          <w:szCs w:val="24"/>
        </w:rPr>
        <w:t>1</w:t>
      </w:r>
      <w:r w:rsidR="005F0145">
        <w:rPr>
          <w:rFonts w:ascii="Times New Roman" w:hAnsi="Times New Roman"/>
          <w:sz w:val="28"/>
          <w:szCs w:val="24"/>
        </w:rPr>
        <w:t>04,9</w:t>
      </w:r>
      <w:r w:rsidRPr="00413D6B">
        <w:rPr>
          <w:rFonts w:ascii="Times New Roman" w:hAnsi="Times New Roman"/>
          <w:sz w:val="28"/>
          <w:szCs w:val="24"/>
        </w:rPr>
        <w:t>%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>Снижение затрат на производство и реализацию продукции минус -</w:t>
      </w:r>
      <w:r w:rsidR="005F0145">
        <w:rPr>
          <w:rFonts w:ascii="Times New Roman" w:hAnsi="Times New Roman"/>
          <w:sz w:val="28"/>
          <w:szCs w:val="24"/>
        </w:rPr>
        <w:t>1,8</w:t>
      </w:r>
      <w:r w:rsidRPr="00413D6B">
        <w:rPr>
          <w:rFonts w:ascii="Times New Roman" w:hAnsi="Times New Roman"/>
          <w:sz w:val="28"/>
          <w:szCs w:val="24"/>
        </w:rPr>
        <w:t>%.</w:t>
      </w:r>
    </w:p>
    <w:p w:rsidR="000374F9" w:rsidRPr="00413D6B" w:rsidRDefault="000374F9" w:rsidP="00413D6B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 xml:space="preserve">       Для достижения этих задач всем специалистам, работникам хозяйства необходимо улучшить организацию производства, исключить неэффективное выполнение работ, необходимо организовывать и соблюдать все регламенты технологических процессов в производстве, сокращая при этом затраты на производство и реализацию продукции. </w:t>
      </w:r>
    </w:p>
    <w:sectPr w:rsidR="000374F9" w:rsidRPr="00413D6B" w:rsidSect="00413D6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6E3"/>
    <w:multiLevelType w:val="hybridMultilevel"/>
    <w:tmpl w:val="AB4CFB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266CDD"/>
    <w:multiLevelType w:val="hybridMultilevel"/>
    <w:tmpl w:val="5EB0E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7451"/>
    <w:multiLevelType w:val="hybridMultilevel"/>
    <w:tmpl w:val="117C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E1"/>
    <w:rsid w:val="000374F9"/>
    <w:rsid w:val="001329AB"/>
    <w:rsid w:val="0024032D"/>
    <w:rsid w:val="00307822"/>
    <w:rsid w:val="003A3DE6"/>
    <w:rsid w:val="00413D6B"/>
    <w:rsid w:val="00573B46"/>
    <w:rsid w:val="005F0145"/>
    <w:rsid w:val="006D0A26"/>
    <w:rsid w:val="006E35DF"/>
    <w:rsid w:val="006F1FBD"/>
    <w:rsid w:val="006F33E1"/>
    <w:rsid w:val="00740337"/>
    <w:rsid w:val="00803AD8"/>
    <w:rsid w:val="00A06B7E"/>
    <w:rsid w:val="00A23B5D"/>
    <w:rsid w:val="00A54060"/>
    <w:rsid w:val="00D143A8"/>
    <w:rsid w:val="00E96F9C"/>
    <w:rsid w:val="00F4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9EB59-FA3C-4DD1-9B5B-FB6E618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B5D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7473">
                          <w:marLeft w:val="4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6212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2022-04-07T10:30:00Z</cp:lastPrinted>
  <dcterms:created xsi:type="dcterms:W3CDTF">2025-04-10T14:03:00Z</dcterms:created>
  <dcterms:modified xsi:type="dcterms:W3CDTF">2025-04-10T14:03:00Z</dcterms:modified>
</cp:coreProperties>
</file>